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579C6" w14:textId="77777777" w:rsidR="009B45E1" w:rsidRPr="008A676A" w:rsidRDefault="00000000">
      <w:pPr>
        <w:pStyle w:val="1"/>
        <w:spacing w:before="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RAG知识库多版本评测分析报告</w:t>
      </w:r>
    </w:p>
    <w:p w14:paraId="18E1A339" w14:textId="63003855" w:rsidR="009B45E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Google Sans Text"/>
        </w:rPr>
      </w:pPr>
      <w:r w:rsidRPr="008A676A">
        <w:rPr>
          <w:rFonts w:ascii="微软雅黑" w:eastAsia="微软雅黑" w:hAnsi="微软雅黑" w:cs="Google Sans Text"/>
        </w:rPr>
        <w:t>评测基准: 30个医疗相关问题的测试集</w:t>
      </w:r>
      <w:r w:rsidR="008A676A">
        <w:rPr>
          <w:rFonts w:ascii="微软雅黑" w:eastAsia="微软雅黑" w:hAnsi="微软雅黑" w:cs="Google Sans Text" w:hint="eastAsia"/>
        </w:rPr>
        <w:t>，以下是本测试使用的问题集：</w:t>
      </w:r>
    </w:p>
    <w:p w14:paraId="0A8A07B5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# 症状查询</w:t>
      </w:r>
    </w:p>
    <w:p w14:paraId="6C566558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"什么是偏头痛，它和普通头痛有什么区别？": ["偏头痛", "头痛"],</w:t>
      </w:r>
    </w:p>
    <w:p w14:paraId="497AE2D2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"经常感觉疲劳乏力是怎么回事？": ["疲劳", "乏力"],</w:t>
      </w:r>
    </w:p>
    <w:p w14:paraId="0A5C63E4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"晚上睡觉时小腿抽筋是什么原因？": ["抽筋", "肌肉痉挛"],</w:t>
      </w:r>
    </w:p>
    <w:p w14:paraId="1570CDE4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"皮肤上出现红疹还很痒，可能是哪些情况？": ["红疹", "皮疹", "瘙痒"],</w:t>
      </w:r>
    </w:p>
    <w:p w14:paraId="23974FD0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"除了感冒，还有什么病会引起喉咙痛？": ["喉咙痛", "咽痛"],</w:t>
      </w:r>
    </w:p>
    <w:p w14:paraId="7EDDA9F0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"如何缓解胃酸反流（烧心）的症状？": ["胃酸反流", "烧心"],</w:t>
      </w:r>
    </w:p>
    <w:p w14:paraId="18CD520D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# 疾病查询</w:t>
      </w:r>
    </w:p>
    <w:p w14:paraId="17D18BED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"请详细介绍一下2型糖尿病。": ["2型糖尿病", "糖尿病"],</w:t>
      </w:r>
    </w:p>
    <w:p w14:paraId="5CF1B659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"高血压的诊断标准是什么？": ["高血压"],</w:t>
      </w:r>
    </w:p>
    <w:p w14:paraId="3FED5776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"如何预防骨质疏松？": ["骨质疏松"],</w:t>
      </w:r>
    </w:p>
    <w:p w14:paraId="0F412FA0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"胆结石必须要做手术吗？有哪些治疗方法？": ["胆结石"],</w:t>
      </w:r>
    </w:p>
    <w:p w14:paraId="52CCB3DD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"抑郁症的早期症状有哪些？": ["抑郁症"],</w:t>
      </w:r>
    </w:p>
    <w:p w14:paraId="121CFB9B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"荨麻疹的病因是什么？能根治吗？": ["荨麻疹"],</w:t>
      </w:r>
    </w:p>
    <w:p w14:paraId="7CED265F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# 药品查询</w:t>
      </w:r>
    </w:p>
    <w:p w14:paraId="30E60C24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"布洛芬缓释胶囊是用来做什么的？": ["布洛芬"],</w:t>
      </w:r>
    </w:p>
    <w:p w14:paraId="046C7DB3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"阿莫西林的用法用量和注意事项是什么？": ["阿莫西林"],</w:t>
      </w:r>
    </w:p>
    <w:p w14:paraId="511EED7B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"蒙脱石散有哪些副作用？": ["蒙脱石散"],</w:t>
      </w:r>
    </w:p>
    <w:p w14:paraId="2A895D07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"请问“川芎口服液”的成分是什么？": ["川芎口服液"],</w:t>
      </w:r>
    </w:p>
    <w:p w14:paraId="72C2AB1C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"哺乳期妇女可以服用对乙酰氨基酚吗？": ["对乙酰氨基酚"],</w:t>
      </w:r>
    </w:p>
    <w:p w14:paraId="312B3BA5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"降压药需要终身服用吗？": ["降压药", "高血压"],</w:t>
      </w:r>
    </w:p>
    <w:p w14:paraId="629C0720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# 检查与治疗查询</w:t>
      </w:r>
    </w:p>
    <w:p w14:paraId="16CA3CD4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"核磁共振（MRI）检查是用来做什么的？": ["核磁共振"],</w:t>
      </w:r>
    </w:p>
    <w:p w14:paraId="678C6190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"什么是靶向治疗？": ["靶向治疗"],</w:t>
      </w:r>
    </w:p>
    <w:p w14:paraId="0F87B545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"做胃镜之前需要做哪些准备？": ["胃镜"],</w:t>
      </w:r>
    </w:p>
    <w:p w14:paraId="6441D761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"“血常规”检查能查出什么问题？": ["血常规"],</w:t>
      </w:r>
    </w:p>
    <w:p w14:paraId="4CF090BC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lastRenderedPageBreak/>
        <w:t xml:space="preserve">    # 复合与场景化查询</w:t>
      </w:r>
    </w:p>
    <w:p w14:paraId="43ED56BC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"我最近总是头晕，还恶心想吐，会是什么病？": ["头晕", "恶心", "呕吐"],</w:t>
      </w:r>
    </w:p>
    <w:p w14:paraId="03254D5B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"孩子发烧咳嗽，可以吃点头孢吗？": ["发烧", "咳嗽", "头孢"],</w:t>
      </w:r>
    </w:p>
    <w:p w14:paraId="4915547B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"运动后膝盖疼，是应该冷敷还是热敷？": ["膝盖疼", "关节痛"],</w:t>
      </w:r>
    </w:p>
    <w:p w14:paraId="5256C3E8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"我妈妈有高血压，饮食上应该注意些什么？": ["高血压"],</w:t>
      </w:r>
    </w:p>
    <w:p w14:paraId="65A6883A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"感冒和流感有什么不一样，怎么区分？": ["感冒", "流感"],</w:t>
      </w:r>
    </w:p>
    <w:p w14:paraId="40C4F6F5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"长期失眠应该怎么办，有什么推荐的治疗方法？": ["失眠"],</w:t>
      </w:r>
    </w:p>
    <w:p w14:paraId="5F42DF55" w14:textId="77777777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"吃完海鲜后身上起了很多红点，非常痒，我该怎么办？": ["过敏", "荨麻疹", "红点"],</w:t>
      </w:r>
    </w:p>
    <w:p w14:paraId="6F1039EC" w14:textId="237EA0EA" w:rsidR="008A676A" w:rsidRPr="008A676A" w:rsidRDefault="008A676A" w:rsidP="008A676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微软雅黑"/>
        </w:rPr>
      </w:pPr>
      <w:r w:rsidRPr="008A676A">
        <w:rPr>
          <w:rFonts w:ascii="微软雅黑" w:eastAsia="微软雅黑" w:hAnsi="微软雅黑" w:cs="微软雅黑" w:hint="eastAsia"/>
        </w:rPr>
        <w:t xml:space="preserve">    "体检发现尿酸高，需要吃药吗？平时要注意什么？": ["尿酸高", "痛风"],</w:t>
      </w:r>
    </w:p>
    <w:p w14:paraId="233F7329" w14:textId="77777777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 w:cs="Google Sans Text"/>
        </w:rPr>
      </w:pPr>
      <w:r w:rsidRPr="008A676A">
        <w:rPr>
          <w:rFonts w:ascii="微软雅黑" w:eastAsia="微软雅黑" w:hAnsi="微软雅黑" w:cs="Google Sans Text"/>
        </w:rPr>
        <w:t>核心指标: Hit Rate @ 3 (返回的前3个结果中，来源文档标题包含目标关键词的命中率)</w:t>
      </w:r>
    </w:p>
    <w:p w14:paraId="5431C13D" w14:textId="77777777" w:rsidR="009B45E1" w:rsidRPr="008A676A" w:rsidRDefault="00000000">
      <w:pPr>
        <w:pStyle w:val="2"/>
        <w:spacing w:before="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1. 总体性能对比</w:t>
      </w:r>
    </w:p>
    <w:p w14:paraId="0AA7C80C" w14:textId="62BF287E" w:rsidR="009B45E1" w:rsidRPr="008A676A" w:rsidRDefault="00000000">
      <w:pPr>
        <w:pStyle w:val="3"/>
        <w:spacing w:before="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 Text"/>
          <w:color w:val="1B1C1D"/>
        </w:rPr>
        <w:t>经过对六个不同版本知识库的自动化评测，得到了清晰的性能排序。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2231"/>
        <w:gridCol w:w="1513"/>
        <w:gridCol w:w="1872"/>
        <w:gridCol w:w="1872"/>
      </w:tblGrid>
      <w:tr w:rsidR="009B45E1" w:rsidRPr="008A676A" w14:paraId="2CC4E3CA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B22C1B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排名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52E70C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实验版本 (Experiment)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7665AB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命中率 (Hit Rate)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270E57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命中数/总数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5DE272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核心策略</w:t>
            </w:r>
          </w:p>
        </w:tc>
      </w:tr>
      <w:tr w:rsidR="009B45E1" w:rsidRPr="008A676A" w14:paraId="5174F936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6394F4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Apple Color Emoji" w:eastAsia="微软雅黑" w:hAnsi="Apple Color Emoji" w:cs="Apple Color Emoji"/>
                <w:color w:val="1B1C1D"/>
              </w:rPr>
              <w:t>🥇</w:t>
            </w:r>
            <w:r w:rsidRPr="008A676A">
              <w:rPr>
                <w:rFonts w:ascii="微软雅黑" w:eastAsia="微软雅黑" w:hAnsi="微软雅黑" w:cs="Google Sans Text"/>
                <w:color w:val="1B1C1D"/>
              </w:rPr>
              <w:t xml:space="preserve"> </w:t>
            </w: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1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560AF7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v6_recursive_bge-large-zh-v1.5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EF73A7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86.67%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34CA47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26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40BBE4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b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b/>
                <w:color w:val="1B1C1D"/>
              </w:rPr>
              <w:t>大尺寸递归切分 + 高性能模型</w:t>
            </w:r>
          </w:p>
        </w:tc>
      </w:tr>
      <w:tr w:rsidR="009B45E1" w:rsidRPr="008A676A" w14:paraId="16104F61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896F3A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Apple Color Emoji" w:eastAsia="微软雅黑" w:hAnsi="Apple Color Emoji" w:cs="Apple Color Emoji"/>
                <w:color w:val="1B1C1D"/>
              </w:rPr>
              <w:t>🥈</w:t>
            </w:r>
            <w:r w:rsidRPr="008A676A">
              <w:rPr>
                <w:rFonts w:ascii="微软雅黑" w:eastAsia="微软雅黑" w:hAnsi="微软雅黑" w:cs="Google Sans Text"/>
                <w:color w:val="1B1C1D"/>
              </w:rPr>
              <w:t xml:space="preserve"> 2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7CB90C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v4_recursive_bge-large-zh-v1.5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D3C4F3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76.67%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74B9B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23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5C7564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中尺寸递归切分 + 高性能模型</w:t>
            </w:r>
          </w:p>
        </w:tc>
      </w:tr>
      <w:tr w:rsidR="009B45E1" w:rsidRPr="008A676A" w14:paraId="27276B62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C1EBBF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Apple Color Emoji" w:eastAsia="微软雅黑" w:hAnsi="Apple Color Emoji" w:cs="Apple Color Emoji"/>
                <w:color w:val="1B1C1D"/>
              </w:rPr>
              <w:t>🥉</w:t>
            </w:r>
            <w:r w:rsidRPr="008A676A">
              <w:rPr>
                <w:rFonts w:ascii="微软雅黑" w:eastAsia="微软雅黑" w:hAnsi="微软雅黑" w:cs="Google Sans Text"/>
                <w:color w:val="1B1C1D"/>
              </w:rPr>
              <w:t xml:space="preserve"> 3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7DB802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v2_recursive_text2vec_base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08F25B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73.33%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46476E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22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2F0D8C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中尺寸递归切分 + 基准模型</w:t>
            </w:r>
          </w:p>
        </w:tc>
      </w:tr>
      <w:tr w:rsidR="009B45E1" w:rsidRPr="008A676A" w14:paraId="30B087FC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4F58EF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Apple Color Emoji" w:eastAsia="微软雅黑" w:hAnsi="Apple Color Emoji" w:cs="Apple Color Emoji"/>
                <w:color w:val="1B1C1D"/>
              </w:rPr>
              <w:t>🥉</w:t>
            </w:r>
            <w:r w:rsidRPr="008A676A">
              <w:rPr>
                <w:rFonts w:ascii="微软雅黑" w:eastAsia="微软雅黑" w:hAnsi="微软雅黑" w:cs="Google Sans Text"/>
                <w:color w:val="1B1C1D"/>
              </w:rPr>
              <w:t xml:space="preserve"> 3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13837E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v3_recursive_m3e_base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A85B3B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73.33%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C0B3D5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22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BFE491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中尺寸递归切分 + M3E模型</w:t>
            </w:r>
          </w:p>
        </w:tc>
      </w:tr>
      <w:tr w:rsidR="009B45E1" w:rsidRPr="008A676A" w14:paraId="2FE40E4A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5DAB4E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lastRenderedPageBreak/>
              <w:t>5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81CA98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v5_recursive_bge-large-zh-v1.5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45FB6A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63.33%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CAF54F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19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1D5CE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小尺寸递归切分 + 高性能模型</w:t>
            </w:r>
          </w:p>
        </w:tc>
      </w:tr>
      <w:tr w:rsidR="009B45E1" w:rsidRPr="008A676A" w14:paraId="4C8502AA" w14:textId="77777777" w:rsidTr="008A676A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4E72D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6</w:t>
            </w:r>
          </w:p>
        </w:tc>
        <w:tc>
          <w:tcPr>
            <w:tcW w:w="2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258F53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v1_section_text2vec_base</w:t>
            </w:r>
          </w:p>
        </w:tc>
        <w:tc>
          <w:tcPr>
            <w:tcW w:w="1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F84529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56.67%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81FFD9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17 / 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410C63" w14:textId="77777777" w:rsidR="009B45E1" w:rsidRPr="008A67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Google Sans Text"/>
                <w:color w:val="1B1C1D"/>
              </w:rPr>
            </w:pPr>
            <w:r w:rsidRPr="008A676A">
              <w:rPr>
                <w:rFonts w:ascii="微软雅黑" w:eastAsia="微软雅黑" w:hAnsi="微软雅黑" w:cs="Google Sans Text"/>
                <w:color w:val="1B1C1D"/>
              </w:rPr>
              <w:t>按分区切分 + 基准模型</w:t>
            </w:r>
          </w:p>
        </w:tc>
      </w:tr>
    </w:tbl>
    <w:p w14:paraId="6B2570F4" w14:textId="5C000D9F" w:rsidR="009B45E1" w:rsidRPr="008A676A" w:rsidRDefault="009B45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软雅黑" w:eastAsia="微软雅黑" w:hAnsi="微软雅黑" w:cs="Google Sans Text"/>
          <w:color w:val="1B1C1D"/>
        </w:rPr>
      </w:pPr>
    </w:p>
    <w:p w14:paraId="166B2DE4" w14:textId="77777777" w:rsidR="009B45E1" w:rsidRPr="008A676A" w:rsidRDefault="00000000">
      <w:pPr>
        <w:pStyle w:val="2"/>
        <w:spacing w:before="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2. 影响准确率的因素总结与深度分析</w:t>
      </w:r>
    </w:p>
    <w:p w14:paraId="28CC30DD" w14:textId="5A816062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软雅黑" w:eastAsia="微软雅黑" w:hAnsi="微软雅黑" w:cs="Google Sans Text"/>
          <w:color w:val="1B1C1D"/>
        </w:rPr>
      </w:pPr>
      <w:r w:rsidRPr="008A676A">
        <w:rPr>
          <w:rFonts w:ascii="微软雅黑" w:eastAsia="微软雅黑" w:hAnsi="微软雅黑" w:cs="Google Sans Text"/>
          <w:color w:val="1B1C1D"/>
        </w:rPr>
        <w:t>通过对不同版本性能差异的归因分析，可以得出关于如何优化RAG检索器的三个关键结论。</w:t>
      </w:r>
    </w:p>
    <w:p w14:paraId="3C7B4821" w14:textId="77777777" w:rsidR="009B45E1" w:rsidRPr="008A676A" w:rsidRDefault="00000000">
      <w:pPr>
        <w:pStyle w:val="3"/>
        <w:spacing w:before="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影响因素一：文本切分 (Chunking) 策略</w:t>
      </w:r>
    </w:p>
    <w:p w14:paraId="608AFC84" w14:textId="77777777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 w:cs="Google Sans Text"/>
          <w:b/>
          <w:color w:val="1B1C1D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结论：</w:t>
      </w:r>
      <w:r w:rsidRPr="008A676A">
        <w:rPr>
          <w:rFonts w:ascii="微软雅黑" w:eastAsia="微软雅黑" w:hAnsi="微软雅黑" w:cs="Google Sans Text"/>
          <w:color w:val="1B1C1D"/>
        </w:rPr>
        <w:t xml:space="preserve"> 对于本医疗数据集，</w:t>
      </w:r>
      <w:r w:rsidRPr="008A676A">
        <w:rPr>
          <w:rFonts w:ascii="微软雅黑" w:eastAsia="微软雅黑" w:hAnsi="微软雅黑" w:cs="Google Sans Text"/>
          <w:b/>
          <w:color w:val="1B1C1D"/>
        </w:rPr>
        <w:t>递归字符切分（Recursive Splitting）策略的性能显著优于按分区切分（Chunk by Section）策略。</w:t>
      </w:r>
    </w:p>
    <w:p w14:paraId="4F064EAF" w14:textId="77777777" w:rsidR="009B45E1" w:rsidRPr="008A67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数据支撑</w:t>
      </w:r>
      <w:r w:rsidRPr="008A676A">
        <w:rPr>
          <w:rFonts w:ascii="微软雅黑" w:eastAsia="微软雅黑" w:hAnsi="微软雅黑" w:cs="Google Sans Text"/>
          <w:color w:val="1B1C1D"/>
        </w:rPr>
        <w:t>: v2 (73.33%) 相较于 v1 (56.67%)，在</w:t>
      </w:r>
      <w:r w:rsidRPr="008A676A">
        <w:rPr>
          <w:rFonts w:ascii="微软雅黑" w:eastAsia="微软雅黑" w:hAnsi="微软雅黑" w:cs="Google Sans Text"/>
          <w:b/>
          <w:color w:val="1B1C1D"/>
        </w:rPr>
        <w:t>使用相同模型</w:t>
      </w:r>
      <w:r w:rsidRPr="008A676A">
        <w:rPr>
          <w:rFonts w:ascii="微软雅黑" w:eastAsia="微软雅黑" w:hAnsi="微软雅黑" w:cs="Google Sans Text"/>
          <w:color w:val="1B1C1D"/>
        </w:rPr>
        <w:t>的情况下，仅因改变了切分策略，命中率就</w:t>
      </w:r>
      <w:r w:rsidRPr="008A676A">
        <w:rPr>
          <w:rFonts w:ascii="微软雅黑" w:eastAsia="微软雅黑" w:hAnsi="微软雅黑" w:cs="Google Sans Text"/>
          <w:b/>
          <w:color w:val="1B1C1D"/>
        </w:rPr>
        <w:t>提升了16.66个百分点</w:t>
      </w:r>
      <w:r w:rsidRPr="008A676A">
        <w:rPr>
          <w:rFonts w:ascii="微软雅黑" w:eastAsia="微软雅黑" w:hAnsi="微软雅黑" w:cs="Google Sans Text"/>
          <w:color w:val="1B1C1D"/>
        </w:rPr>
        <w:t>。</w:t>
      </w:r>
    </w:p>
    <w:p w14:paraId="40057DA5" w14:textId="77777777" w:rsidR="009B45E1" w:rsidRPr="008A67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原因分析</w:t>
      </w:r>
      <w:r w:rsidRPr="008A676A">
        <w:rPr>
          <w:rFonts w:ascii="微软雅黑" w:eastAsia="微软雅黑" w:hAnsi="微软雅黑" w:cs="Google Sans Text"/>
          <w:color w:val="1B1C1D"/>
        </w:rPr>
        <w:t>:</w:t>
      </w:r>
    </w:p>
    <w:p w14:paraId="2DB1F643" w14:textId="77777777" w:rsidR="009B45E1" w:rsidRPr="008A676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信息密度</w:t>
      </w:r>
      <w:r w:rsidRPr="008A676A">
        <w:rPr>
          <w:rFonts w:ascii="微软雅黑" w:eastAsia="微软雅黑" w:hAnsi="微软雅黑" w:cs="Google Sans Text"/>
          <w:color w:val="1B1C1D"/>
        </w:rPr>
        <w:t>: “按分区切分”产生的知识片段（Chunks）大小不均。一个内容较长的分区，其包含的“平均语义”可能较为发散，降低了与精确用户问题的匹配度。</w:t>
      </w:r>
    </w:p>
    <w:p w14:paraId="1F414195" w14:textId="77777777" w:rsidR="009B45E1" w:rsidRPr="008A676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检索聚焦</w:t>
      </w:r>
      <w:r w:rsidRPr="008A676A">
        <w:rPr>
          <w:rFonts w:ascii="微软雅黑" w:eastAsia="微软雅黑" w:hAnsi="微软雅黑" w:cs="Google Sans Text"/>
          <w:color w:val="1B1C1D"/>
        </w:rPr>
        <w:t>: “递归切分”通过控制Chunk的最大尺寸，将长文本切分成了更聚焦的片段。这些片段的向量在语义空间中指向更明确，从而更容易被用户的查询向量检索到。</w:t>
      </w:r>
    </w:p>
    <w:p w14:paraId="257DB16B" w14:textId="77777777" w:rsidR="009B45E1" w:rsidRPr="008A676A" w:rsidRDefault="00000000">
      <w:pPr>
        <w:pStyle w:val="3"/>
        <w:spacing w:before="12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影响因素二：向量模型 (Embedding Model)</w:t>
      </w:r>
    </w:p>
    <w:p w14:paraId="620C29DD" w14:textId="77777777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 w:cs="Google Sans Text"/>
          <w:b/>
          <w:color w:val="1B1C1D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结论：</w:t>
      </w:r>
      <w:r w:rsidRPr="008A676A">
        <w:rPr>
          <w:rFonts w:ascii="微软雅黑" w:eastAsia="微软雅黑" w:hAnsi="微软雅黑" w:cs="Google Sans Text"/>
          <w:color w:val="1B1C1D"/>
        </w:rPr>
        <w:t xml:space="preserve"> </w:t>
      </w:r>
      <w:r w:rsidRPr="008A676A">
        <w:rPr>
          <w:rFonts w:ascii="微软雅黑" w:eastAsia="微软雅黑" w:hAnsi="微软雅黑" w:cs="Google Sans Text"/>
          <w:b/>
          <w:color w:val="1B1C1D"/>
        </w:rPr>
        <w:t>向量模型的能力是决定检索性能上限的关键因素。BAAI/bge-large-zh-v1.5 在本次评测中表现出明显的性能优势。</w:t>
      </w:r>
    </w:p>
    <w:p w14:paraId="07AEF4E1" w14:textId="77777777" w:rsidR="009B45E1" w:rsidRPr="008A676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数据支撑</w:t>
      </w:r>
      <w:r w:rsidRPr="008A676A">
        <w:rPr>
          <w:rFonts w:ascii="微软雅黑" w:eastAsia="微软雅黑" w:hAnsi="微软雅黑" w:cs="Google Sans Text"/>
          <w:color w:val="1B1C1D"/>
        </w:rPr>
        <w:t>:</w:t>
      </w:r>
    </w:p>
    <w:p w14:paraId="5DF51D4D" w14:textId="77777777" w:rsidR="009B45E1" w:rsidRPr="008A676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color w:val="1B1C1D"/>
        </w:rPr>
        <w:t>v4 (76.67%) 相较于 v2 (73.33%) 和 v3 (73.33%)，在</w:t>
      </w:r>
      <w:r w:rsidRPr="008A676A">
        <w:rPr>
          <w:rFonts w:ascii="微软雅黑" w:eastAsia="微软雅黑" w:hAnsi="微软雅黑" w:cs="Google Sans Text"/>
          <w:b/>
          <w:color w:val="1B1C1D"/>
        </w:rPr>
        <w:t>采用相同的切分策略和尺寸</w:t>
      </w:r>
      <w:r w:rsidRPr="008A676A">
        <w:rPr>
          <w:rFonts w:ascii="微软雅黑" w:eastAsia="微软雅黑" w:hAnsi="微软雅黑" w:cs="Google Sans Text"/>
          <w:color w:val="1B1C1D"/>
        </w:rPr>
        <w:t>下，仅因将模型从base级更换为</w:t>
      </w:r>
      <w:proofErr w:type="spellStart"/>
      <w:r w:rsidRPr="008A676A">
        <w:rPr>
          <w:rFonts w:ascii="微软雅黑" w:eastAsia="微软雅黑" w:hAnsi="微软雅黑" w:cs="Google Sans Text"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color w:val="1B1C1D"/>
        </w:rPr>
        <w:t>-large，性能就获得了可观的提升。</w:t>
      </w:r>
    </w:p>
    <w:p w14:paraId="1F71EA57" w14:textId="77777777" w:rsidR="009B45E1" w:rsidRPr="008A676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color w:val="1B1C1D"/>
        </w:rPr>
        <w:lastRenderedPageBreak/>
        <w:t>v6 (86.67%) 则在v4的基础上，通过优化Chunk尺寸，进一步发挥了</w:t>
      </w:r>
      <w:proofErr w:type="spellStart"/>
      <w:r w:rsidRPr="008A676A">
        <w:rPr>
          <w:rFonts w:ascii="微软雅黑" w:eastAsia="微软雅黑" w:hAnsi="微软雅黑" w:cs="Google Sans Text"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color w:val="1B1C1D"/>
        </w:rPr>
        <w:t>-large模型的性能潜力。</w:t>
      </w:r>
    </w:p>
    <w:p w14:paraId="7037DD80" w14:textId="77777777" w:rsidR="009B45E1" w:rsidRPr="008A676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原因分析</w:t>
      </w:r>
      <w:r w:rsidRPr="008A676A">
        <w:rPr>
          <w:rFonts w:ascii="微软雅黑" w:eastAsia="微软雅黑" w:hAnsi="微软雅黑" w:cs="Google Sans Text"/>
          <w:color w:val="1B1C1D"/>
        </w:rPr>
        <w:t>:</w:t>
      </w:r>
    </w:p>
    <w:p w14:paraId="2A3965CC" w14:textId="77777777" w:rsidR="009B45E1" w:rsidRPr="008A676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语义理解深度</w:t>
      </w:r>
      <w:r w:rsidRPr="008A676A">
        <w:rPr>
          <w:rFonts w:ascii="微软雅黑" w:eastAsia="微软雅黑" w:hAnsi="微软雅黑" w:cs="Google Sans Text"/>
          <w:color w:val="1B1C1D"/>
        </w:rPr>
        <w:t xml:space="preserve">: </w:t>
      </w:r>
      <w:proofErr w:type="spellStart"/>
      <w:r w:rsidRPr="008A676A">
        <w:rPr>
          <w:rFonts w:ascii="微软雅黑" w:eastAsia="微软雅黑" w:hAnsi="微软雅黑" w:cs="Google Sans Text"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color w:val="1B1C1D"/>
        </w:rPr>
        <w:t>-large 作为一个更大规模的模型，能够更精确地捕捉中文医学术语之间的语义关系，从而在相关性排序上表现更佳。</w:t>
      </w:r>
    </w:p>
    <w:p w14:paraId="770304F8" w14:textId="77777777" w:rsidR="009B45E1" w:rsidRPr="008A676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模型对比</w:t>
      </w:r>
      <w:r w:rsidRPr="008A676A">
        <w:rPr>
          <w:rFonts w:ascii="微软雅黑" w:eastAsia="微软雅黑" w:hAnsi="微软雅黑" w:cs="Google Sans Text"/>
          <w:color w:val="1B1C1D"/>
        </w:rPr>
        <w:t>: text2vec-base 和 m3e-base 在本次评测中性能表现相近，均可作为有效的基准模型，但与</w:t>
      </w:r>
      <w:proofErr w:type="spellStart"/>
      <w:r w:rsidRPr="008A676A">
        <w:rPr>
          <w:rFonts w:ascii="微软雅黑" w:eastAsia="微软雅黑" w:hAnsi="微软雅黑" w:cs="Google Sans Text"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color w:val="1B1C1D"/>
        </w:rPr>
        <w:t>-large相比，在检索准确率上存在差距。</w:t>
      </w:r>
    </w:p>
    <w:p w14:paraId="49E29155" w14:textId="77777777" w:rsidR="009B45E1" w:rsidRPr="008A676A" w:rsidRDefault="00000000">
      <w:pPr>
        <w:pStyle w:val="3"/>
        <w:spacing w:before="12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影响因素三：Chunk尺寸 (Chunk Size)</w:t>
      </w:r>
    </w:p>
    <w:p w14:paraId="13EE51A8" w14:textId="77777777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 w:cs="Google Sans Text"/>
          <w:b/>
          <w:color w:val="1B1C1D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结论：</w:t>
      </w:r>
      <w:r w:rsidRPr="008A676A">
        <w:rPr>
          <w:rFonts w:ascii="微软雅黑" w:eastAsia="微软雅黑" w:hAnsi="微软雅黑" w:cs="Google Sans Text"/>
          <w:color w:val="1B1C1D"/>
        </w:rPr>
        <w:t xml:space="preserve"> 对于本医疗数据集和</w:t>
      </w:r>
      <w:proofErr w:type="spellStart"/>
      <w:r w:rsidRPr="008A676A">
        <w:rPr>
          <w:rFonts w:ascii="微软雅黑" w:eastAsia="微软雅黑" w:hAnsi="微软雅黑" w:cs="Google Sans Text"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color w:val="1B1C1D"/>
        </w:rPr>
        <w:t>-large模型，</w:t>
      </w:r>
      <w:r w:rsidRPr="008A676A">
        <w:rPr>
          <w:rFonts w:ascii="微软雅黑" w:eastAsia="微软雅黑" w:hAnsi="微软雅黑" w:cs="Google Sans Text"/>
          <w:b/>
          <w:color w:val="1B1C1D"/>
        </w:rPr>
        <w:t>较大尺寸的Chunk（512）表现最佳，而过小的Chunk（128）则导致性能明显下降。</w:t>
      </w:r>
    </w:p>
    <w:p w14:paraId="38BF6376" w14:textId="77777777" w:rsidR="009B45E1" w:rsidRPr="008A676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数据支撑</w:t>
      </w:r>
      <w:r w:rsidRPr="008A676A">
        <w:rPr>
          <w:rFonts w:ascii="微软雅黑" w:eastAsia="微软雅黑" w:hAnsi="微软雅黑" w:cs="Google Sans Text"/>
          <w:color w:val="1B1C1D"/>
        </w:rPr>
        <w:t>: 在</w:t>
      </w:r>
      <w:r w:rsidRPr="008A676A">
        <w:rPr>
          <w:rFonts w:ascii="微软雅黑" w:eastAsia="微软雅黑" w:hAnsi="微软雅黑" w:cs="Google Sans Text"/>
          <w:b/>
          <w:color w:val="1B1C1D"/>
        </w:rPr>
        <w:t>使用相同的</w:t>
      </w:r>
      <w:proofErr w:type="spellStart"/>
      <w:r w:rsidRPr="008A676A">
        <w:rPr>
          <w:rFonts w:ascii="微软雅黑" w:eastAsia="微软雅黑" w:hAnsi="微软雅黑" w:cs="Google Sans Text"/>
          <w:b/>
          <w:color w:val="1B1C1D"/>
        </w:rPr>
        <w:t>bge</w:t>
      </w:r>
      <w:proofErr w:type="spellEnd"/>
      <w:r w:rsidRPr="008A676A">
        <w:rPr>
          <w:rFonts w:ascii="微软雅黑" w:eastAsia="微软雅黑" w:hAnsi="微软雅黑" w:cs="Google Sans Text"/>
          <w:b/>
          <w:color w:val="1B1C1D"/>
        </w:rPr>
        <w:t>-large模型和recursive切分策略</w:t>
      </w:r>
      <w:r w:rsidRPr="008A676A">
        <w:rPr>
          <w:rFonts w:ascii="微软雅黑" w:eastAsia="微软雅黑" w:hAnsi="微软雅黑" w:cs="Google Sans Text"/>
          <w:color w:val="1B1C1D"/>
        </w:rPr>
        <w:t>下，不同尺寸的Chunk性能差异显著：</w:t>
      </w:r>
    </w:p>
    <w:p w14:paraId="21578002" w14:textId="77777777" w:rsidR="009B45E1" w:rsidRPr="008A67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v6 (Chunk Size = 512): 86.67%</w:t>
      </w:r>
    </w:p>
    <w:p w14:paraId="34D693E9" w14:textId="77777777" w:rsidR="009B45E1" w:rsidRPr="008A67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color w:val="1B1C1D"/>
        </w:rPr>
        <w:t>v4 (Chunk Size = 250): 76.67%</w:t>
      </w:r>
    </w:p>
    <w:p w14:paraId="26F51A8D" w14:textId="77777777" w:rsidR="009B45E1" w:rsidRPr="008A676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color w:val="1B1C1D"/>
        </w:rPr>
        <w:t>v5 (Chunk Size = 128): 63.33%</w:t>
      </w:r>
    </w:p>
    <w:p w14:paraId="240862F3" w14:textId="77777777" w:rsidR="009B45E1" w:rsidRPr="008A676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原因分析</w:t>
      </w:r>
      <w:r w:rsidRPr="008A676A">
        <w:rPr>
          <w:rFonts w:ascii="微软雅黑" w:eastAsia="微软雅黑" w:hAnsi="微软雅黑" w:cs="Google Sans Text"/>
          <w:color w:val="1B1C1D"/>
        </w:rPr>
        <w:t>:</w:t>
      </w:r>
    </w:p>
    <w:p w14:paraId="70C8C1F1" w14:textId="77777777" w:rsidR="009B45E1" w:rsidRPr="008A676A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上下文完整性</w:t>
      </w:r>
      <w:r w:rsidRPr="008A676A">
        <w:rPr>
          <w:rFonts w:ascii="微软雅黑" w:eastAsia="微软雅黑" w:hAnsi="微软雅黑" w:cs="Google Sans Text"/>
          <w:color w:val="1B1C1D"/>
        </w:rPr>
        <w:t>: 此结果表明，医疗领域的知识片段需要</w:t>
      </w:r>
      <w:r w:rsidRPr="008A676A">
        <w:rPr>
          <w:rFonts w:ascii="微软雅黑" w:eastAsia="微软雅黑" w:hAnsi="微软雅黑" w:cs="Google Sans Text"/>
          <w:b/>
          <w:color w:val="1B1C1D"/>
        </w:rPr>
        <w:t>足够的上下文</w:t>
      </w:r>
      <w:r w:rsidRPr="008A676A">
        <w:rPr>
          <w:rFonts w:ascii="微软雅黑" w:eastAsia="微软雅黑" w:hAnsi="微软雅黑" w:cs="Google Sans Text"/>
          <w:color w:val="1B1C1D"/>
        </w:rPr>
        <w:t>来保证信息的完整性。一个过小的Chunk（如128字符），可能只包含部分信息而丢失了关键主语（如药品名称），从而降低了作为检索结果的有效性。</w:t>
      </w:r>
    </w:p>
    <w:p w14:paraId="60C52732" w14:textId="77777777" w:rsidR="009B45E1" w:rsidRPr="008A676A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微软雅黑" w:eastAsia="微软雅黑" w:hAnsi="微软雅黑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尺寸与性能的平衡</w:t>
      </w:r>
      <w:r w:rsidRPr="008A676A">
        <w:rPr>
          <w:rFonts w:ascii="微软雅黑" w:eastAsia="微软雅黑" w:hAnsi="微软雅黑" w:cs="Google Sans Text"/>
          <w:color w:val="1B1C1D"/>
        </w:rPr>
        <w:t>: 512字符的尺寸，在“信息密度”和“上下文完整性”之间为本数据集找到了一个较好的平衡点，使得检索效果最优化。</w:t>
      </w:r>
    </w:p>
    <w:p w14:paraId="067D918B" w14:textId="77777777" w:rsidR="009B45E1" w:rsidRPr="008A676A" w:rsidRDefault="00000000">
      <w:pPr>
        <w:pStyle w:val="2"/>
        <w:spacing w:before="120" w:after="120" w:line="275" w:lineRule="auto"/>
        <w:rPr>
          <w:rFonts w:ascii="微软雅黑" w:eastAsia="微软雅黑" w:hAnsi="微软雅黑" w:cs="Google Sans"/>
          <w:color w:val="1B1C1D"/>
        </w:rPr>
      </w:pPr>
      <w:r w:rsidRPr="008A676A">
        <w:rPr>
          <w:rFonts w:ascii="微软雅黑" w:eastAsia="微软雅黑" w:hAnsi="微软雅黑" w:cs="Google Sans"/>
          <w:color w:val="1B1C1D"/>
        </w:rPr>
        <w:t>3. 最终结论与战略建议</w:t>
      </w:r>
    </w:p>
    <w:p w14:paraId="1A4535F3" w14:textId="77777777" w:rsidR="009B45E1" w:rsidRPr="008A67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软雅黑" w:eastAsia="微软雅黑" w:hAnsi="微软雅黑" w:cs="Google Sans Text"/>
          <w:color w:val="1B1C1D"/>
        </w:rPr>
      </w:pPr>
      <w:r w:rsidRPr="008A676A">
        <w:rPr>
          <w:rFonts w:ascii="微软雅黑" w:eastAsia="微软雅黑" w:hAnsi="微软雅黑" w:cs="Google Sans Text"/>
          <w:color w:val="1B1C1D"/>
        </w:rPr>
        <w:t>基于本次全面的自动化评测，我们可以得出以下最终结论：</w:t>
      </w:r>
    </w:p>
    <w:p w14:paraId="69C4414E" w14:textId="6680921B" w:rsidR="009B45E1" w:rsidRPr="00CE5641" w:rsidRDefault="00000000" w:rsidP="00CE564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微软雅黑" w:eastAsia="微软雅黑" w:hAnsi="微软雅黑" w:cs="Google Sans Text" w:hint="eastAsia"/>
          <w:color w:val="1B1C1D"/>
        </w:rPr>
      </w:pPr>
      <w:r w:rsidRPr="008A676A">
        <w:rPr>
          <w:rFonts w:ascii="微软雅黑" w:eastAsia="微软雅黑" w:hAnsi="微软雅黑" w:cs="Google Sans Text"/>
          <w:b/>
          <w:color w:val="1B1C1D"/>
        </w:rPr>
        <w:t>最优策略</w:t>
      </w:r>
      <w:r w:rsidRPr="008A676A">
        <w:rPr>
          <w:rFonts w:ascii="微软雅黑" w:eastAsia="微软雅黑" w:hAnsi="微软雅黑" w:cs="Google Sans Text"/>
          <w:color w:val="1B1C1D"/>
        </w:rPr>
        <w:t xml:space="preserve">: </w:t>
      </w:r>
      <w:r w:rsidRPr="008A676A">
        <w:rPr>
          <w:rFonts w:ascii="微软雅黑" w:eastAsia="微软雅黑" w:hAnsi="微软雅黑" w:cs="Google Sans Text"/>
          <w:b/>
          <w:color w:val="1B1C1D"/>
        </w:rPr>
        <w:t>v6_recursive_bge-large-zh-v1.5</w:t>
      </w:r>
      <w:r w:rsidRPr="008A676A">
        <w:rPr>
          <w:rFonts w:ascii="微软雅黑" w:eastAsia="微软雅黑" w:hAnsi="微软雅黑" w:cs="Google Sans Text"/>
          <w:color w:val="1B1C1D"/>
        </w:rPr>
        <w:t xml:space="preserve"> 版本所采用的 </w:t>
      </w:r>
      <w:r w:rsidRPr="008A676A">
        <w:rPr>
          <w:rFonts w:ascii="微软雅黑" w:eastAsia="微软雅黑" w:hAnsi="微软雅黑" w:cs="Google Sans Text"/>
          <w:b/>
          <w:color w:val="1B1C1D"/>
        </w:rPr>
        <w:t>“大尺寸递归切分 (Chunk Size=512) + 高性能中文向量模型 (bge-large-zh-v1.5)”</w:t>
      </w:r>
      <w:r w:rsidRPr="008A676A">
        <w:rPr>
          <w:rFonts w:ascii="微软雅黑" w:eastAsia="微软雅黑" w:hAnsi="微软雅黑" w:cs="Google Sans Text"/>
          <w:color w:val="1B1C1D"/>
        </w:rPr>
        <w:t xml:space="preserve"> 组合，是本次所有实验中的最优方案，其命中率达到了</w:t>
      </w:r>
      <w:r w:rsidRPr="008A676A">
        <w:rPr>
          <w:rFonts w:ascii="微软雅黑" w:eastAsia="微软雅黑" w:hAnsi="微软雅黑" w:cs="Google Sans Text"/>
          <w:b/>
          <w:color w:val="1B1C1D"/>
        </w:rPr>
        <w:t>86.67%</w:t>
      </w:r>
      <w:r w:rsidRPr="008A676A">
        <w:rPr>
          <w:rFonts w:ascii="微软雅黑" w:eastAsia="微软雅黑" w:hAnsi="微软雅黑" w:cs="Google Sans Text"/>
          <w:color w:val="1B1C1D"/>
        </w:rPr>
        <w:t>。</w:t>
      </w:r>
    </w:p>
    <w:sectPr w:rsidR="009B45E1" w:rsidRPr="00CE564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64A499CA-8C5E-4540-84C5-E6C2E5D8159D}"/>
    <w:embedBold r:id="rId2" w:fontKey="{4CAC5D08-862C-714A-91ED-FFC922A34A7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A006634-61A6-C046-9D13-B904AD76680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25DB612-4885-6542-965F-98E81CE95746}"/>
    <w:embedItalic r:id="rId5" w:fontKey="{83503420-493E-3446-BEFB-11BBC5437FE1}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6" w:subsetted="1" w:fontKey="{6BD1A399-A15A-9C44-97DF-830AD4516E5C}"/>
    <w:embedBold r:id="rId7" w:subsetted="1" w:fontKey="{DA2600A9-01F6-534D-8E41-468B988A45B2}"/>
  </w:font>
  <w:font w:name="Google Sans">
    <w:altName w:val="Calibri"/>
    <w:charset w:val="00"/>
    <w:family w:val="auto"/>
    <w:pitch w:val="default"/>
    <w:embedRegular r:id="rId8" w:fontKey="{2D425776-FFE6-C048-9660-341A4B857788}"/>
  </w:font>
  <w:font w:name="Google Sans Text">
    <w:charset w:val="00"/>
    <w:family w:val="auto"/>
    <w:pitch w:val="default"/>
    <w:embedRegular r:id="rId9" w:fontKey="{1BD61FA9-2C23-6C4B-8D59-FC4288A892A1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B6B5D8BC-C31E-C442-A9FA-99319ED9623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6D52C978-B5AD-7347-914E-FD6492965E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4070E"/>
    <w:multiLevelType w:val="multilevel"/>
    <w:tmpl w:val="923E0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390B9A"/>
    <w:multiLevelType w:val="multilevel"/>
    <w:tmpl w:val="710C3F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90181D"/>
    <w:multiLevelType w:val="multilevel"/>
    <w:tmpl w:val="8376B4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AC75344"/>
    <w:multiLevelType w:val="multilevel"/>
    <w:tmpl w:val="4C04A3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8F566A4"/>
    <w:multiLevelType w:val="multilevel"/>
    <w:tmpl w:val="E7B24D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FB315E1"/>
    <w:multiLevelType w:val="multilevel"/>
    <w:tmpl w:val="29F4C9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2755E66"/>
    <w:multiLevelType w:val="multilevel"/>
    <w:tmpl w:val="7E0027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49D2B7A"/>
    <w:multiLevelType w:val="multilevel"/>
    <w:tmpl w:val="641C21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9285E59"/>
    <w:multiLevelType w:val="multilevel"/>
    <w:tmpl w:val="A8E4CE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25904376">
    <w:abstractNumId w:val="2"/>
  </w:num>
  <w:num w:numId="2" w16cid:durableId="2057731738">
    <w:abstractNumId w:val="5"/>
  </w:num>
  <w:num w:numId="3" w16cid:durableId="701126787">
    <w:abstractNumId w:val="1"/>
  </w:num>
  <w:num w:numId="4" w16cid:durableId="138229236">
    <w:abstractNumId w:val="8"/>
  </w:num>
  <w:num w:numId="5" w16cid:durableId="1614168938">
    <w:abstractNumId w:val="6"/>
  </w:num>
  <w:num w:numId="6" w16cid:durableId="1626962229">
    <w:abstractNumId w:val="0"/>
  </w:num>
  <w:num w:numId="7" w16cid:durableId="1423574787">
    <w:abstractNumId w:val="7"/>
  </w:num>
  <w:num w:numId="8" w16cid:durableId="1396973824">
    <w:abstractNumId w:val="4"/>
  </w:num>
  <w:num w:numId="9" w16cid:durableId="2065729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5E1"/>
    <w:rsid w:val="008A676A"/>
    <w:rsid w:val="009B45E1"/>
    <w:rsid w:val="00CE5641"/>
    <w:rsid w:val="00E83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F96C70"/>
  <w15:docId w15:val="{736FD268-AD3E-B548-90BA-65ECE2F45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467</Words>
  <Characters>2668</Characters>
  <Application>Microsoft Office Word</Application>
  <DocSecurity>0</DocSecurity>
  <Lines>22</Lines>
  <Paragraphs>6</Paragraphs>
  <ScaleCrop>false</ScaleCrop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Yu, Shanao</cp:lastModifiedBy>
  <cp:revision>3</cp:revision>
  <dcterms:created xsi:type="dcterms:W3CDTF">2025-10-15T05:57:00Z</dcterms:created>
  <dcterms:modified xsi:type="dcterms:W3CDTF">2025-10-15T06:11:00Z</dcterms:modified>
</cp:coreProperties>
</file>